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346" w:rsidRDefault="00FD0346" w:rsidP="00FD0346">
      <w:pPr>
        <w:jc w:val="both"/>
        <w:rPr>
          <w:sz w:val="24"/>
          <w:szCs w:val="24"/>
        </w:rPr>
      </w:pPr>
    </w:p>
    <w:p w:rsidR="00FD0346" w:rsidRDefault="00FD0346" w:rsidP="00FD0346">
      <w:pPr>
        <w:jc w:val="both"/>
        <w:rPr>
          <w:sz w:val="24"/>
          <w:szCs w:val="24"/>
        </w:rPr>
      </w:pPr>
    </w:p>
    <w:p w:rsidR="00FD0346" w:rsidRPr="0000464C" w:rsidRDefault="00FD0346" w:rsidP="00FD0346">
      <w:pPr>
        <w:pStyle w:val="3"/>
        <w:tabs>
          <w:tab w:val="left" w:pos="7938"/>
        </w:tabs>
        <w:jc w:val="both"/>
        <w:rPr>
          <w:sz w:val="24"/>
        </w:rPr>
      </w:pPr>
      <w:r w:rsidRPr="0000464C">
        <w:rPr>
          <w:sz w:val="24"/>
        </w:rPr>
        <w:t>Пояснительная зап</w:t>
      </w:r>
      <w:r>
        <w:rPr>
          <w:sz w:val="24"/>
        </w:rPr>
        <w:t xml:space="preserve">иска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Рабочая программа учебного предмета «химия» составлена в соответствии с требованиями федерального компонента государственного стандарта общего образования и примерной программы по химии на основе программы, разработанной </w:t>
      </w:r>
      <w:proofErr w:type="spellStart"/>
      <w:r w:rsidRPr="000E1D92">
        <w:rPr>
          <w:sz w:val="22"/>
          <w:szCs w:val="22"/>
        </w:rPr>
        <w:t>Г.Е.Рудзитисом</w:t>
      </w:r>
      <w:proofErr w:type="spellEnd"/>
      <w:proofErr w:type="gramStart"/>
      <w:r w:rsidRPr="000E1D92">
        <w:rPr>
          <w:sz w:val="22"/>
          <w:szCs w:val="22"/>
        </w:rPr>
        <w:t>..</w:t>
      </w:r>
      <w:proofErr w:type="gramEnd"/>
    </w:p>
    <w:p w:rsidR="00FD0346" w:rsidRPr="000E1D92" w:rsidRDefault="00FD0346" w:rsidP="00FD0346">
      <w:pPr>
        <w:pStyle w:val="31"/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  Изучение химии на ступени основного общего образования направлено на достижение следующих целей:</w:t>
      </w:r>
    </w:p>
    <w:p w:rsidR="00FD0346" w:rsidRPr="000E1D92" w:rsidRDefault="00FD0346" w:rsidP="00FD0346">
      <w:pPr>
        <w:pStyle w:val="a3"/>
        <w:numPr>
          <w:ilvl w:val="0"/>
          <w:numId w:val="2"/>
        </w:numPr>
        <w:tabs>
          <w:tab w:val="left" w:pos="7938"/>
        </w:tabs>
        <w:spacing w:before="0" w:after="0"/>
        <w:ind w:right="0"/>
        <w:jc w:val="both"/>
        <w:rPr>
          <w:rFonts w:ascii="Times New Roman" w:hAnsi="Times New Roman"/>
          <w:color w:val="auto"/>
          <w:sz w:val="22"/>
          <w:szCs w:val="22"/>
        </w:rPr>
      </w:pPr>
      <w:r w:rsidRPr="000E1D92">
        <w:rPr>
          <w:rFonts w:ascii="Times New Roman" w:hAnsi="Times New Roman"/>
          <w:color w:val="auto"/>
          <w:sz w:val="22"/>
          <w:szCs w:val="22"/>
        </w:rPr>
        <w:t>Освоение важнейших знаний об основных понятиях и законах химии, химической символике.</w:t>
      </w:r>
    </w:p>
    <w:p w:rsidR="00FD0346" w:rsidRPr="000E1D92" w:rsidRDefault="00FD0346" w:rsidP="00FD0346">
      <w:pPr>
        <w:numPr>
          <w:ilvl w:val="0"/>
          <w:numId w:val="1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Овладение умениями наблюдать химические явления, проводить химический эксперимент, производить расчёты на основе химических формул веществ и уравнений химических реакций</w:t>
      </w:r>
    </w:p>
    <w:p w:rsidR="00FD0346" w:rsidRPr="000E1D92" w:rsidRDefault="00FD0346" w:rsidP="00FD0346">
      <w:pPr>
        <w:numPr>
          <w:ilvl w:val="0"/>
          <w:numId w:val="1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Развитие познавательных интересов и интеллектуальных способностей в процессе проведения химического эксперимента, самостоятельного приобретения знаний с использованием различных источников информации, в том числе, компьютерных, в соответствии с возникающими жизненными потребностями.</w:t>
      </w:r>
    </w:p>
    <w:p w:rsidR="00FD0346" w:rsidRPr="000E1D92" w:rsidRDefault="00FD0346" w:rsidP="00FD0346">
      <w:pPr>
        <w:numPr>
          <w:ilvl w:val="0"/>
          <w:numId w:val="1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Воспитание отношения к химии как к одному из фундаментальных компонентов естествознания и элементу общечеловеческой культуры.</w:t>
      </w:r>
    </w:p>
    <w:p w:rsidR="00FD0346" w:rsidRPr="000E1D92" w:rsidRDefault="00FD0346" w:rsidP="00FD0346">
      <w:pPr>
        <w:numPr>
          <w:ilvl w:val="0"/>
          <w:numId w:val="1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Применение полученных знаний и умений для безопасного использования веществ и материалов в быту, сельском хозяйстве и на производстве, решение практических задач в повседневной жизни, предупреждение явлений, наносящих вред здоровью человека и окружающей среде.</w:t>
      </w:r>
    </w:p>
    <w:p w:rsidR="00FD0346" w:rsidRPr="000E1D92" w:rsidRDefault="00FD0346" w:rsidP="00FD0346">
      <w:pPr>
        <w:tabs>
          <w:tab w:val="left" w:pos="7938"/>
        </w:tabs>
        <w:ind w:left="150"/>
        <w:jc w:val="both"/>
        <w:rPr>
          <w:b/>
          <w:bCs/>
          <w:sz w:val="22"/>
          <w:szCs w:val="22"/>
        </w:rPr>
      </w:pPr>
      <w:r w:rsidRPr="000E1D92">
        <w:rPr>
          <w:b/>
          <w:bCs/>
          <w:iCs/>
          <w:sz w:val="22"/>
          <w:szCs w:val="22"/>
        </w:rPr>
        <w:t>Изучение предмета «химия» способствует решению следующих задач</w:t>
      </w:r>
      <w:r w:rsidRPr="000E1D92">
        <w:rPr>
          <w:b/>
          <w:bCs/>
          <w:sz w:val="22"/>
          <w:szCs w:val="22"/>
        </w:rPr>
        <w:t>:</w:t>
      </w:r>
    </w:p>
    <w:p w:rsidR="00FD0346" w:rsidRPr="000E1D92" w:rsidRDefault="00FD0346" w:rsidP="00FD0346">
      <w:pPr>
        <w:numPr>
          <w:ilvl w:val="0"/>
          <w:numId w:val="3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Воспитание убеждённости в позитивной роли химии в жизни современного общества, необходимости химически грамотного отношения к своему здоровью и окружающей среде.</w:t>
      </w:r>
    </w:p>
    <w:p w:rsidR="00FD0346" w:rsidRPr="000E1D92" w:rsidRDefault="00FD0346" w:rsidP="00FD0346">
      <w:pPr>
        <w:numPr>
          <w:ilvl w:val="0"/>
          <w:numId w:val="2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Подготовка к сознательному выбору профессии в соответствии с личными способностями и потребностями общества.</w:t>
      </w:r>
    </w:p>
    <w:p w:rsidR="00FD0346" w:rsidRPr="000E1D92" w:rsidRDefault="00FD0346" w:rsidP="00FD0346">
      <w:pPr>
        <w:numPr>
          <w:ilvl w:val="0"/>
          <w:numId w:val="2"/>
        </w:num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Формировать умения: обращаться с химическими веществами, простейшими  приборами, оборудованием, соблюдать правила техники безопасности, фиксировать результаты опытов, делать обобщения.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Данная программа содержит разделы: « Кислородсодержащие органические соединения», « Азотсодержащие органические соединения», ВМС.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  Учебный предмет изучается в 11(</w:t>
      </w:r>
      <w:proofErr w:type="spellStart"/>
      <w:r w:rsidRPr="000E1D92">
        <w:rPr>
          <w:sz w:val="22"/>
          <w:szCs w:val="22"/>
        </w:rPr>
        <w:t>заочн</w:t>
      </w:r>
      <w:proofErr w:type="spellEnd"/>
      <w:r w:rsidRPr="000E1D92">
        <w:rPr>
          <w:sz w:val="22"/>
          <w:szCs w:val="22"/>
        </w:rPr>
        <w:t>.) классе, рассчитан, в том числе на практические работы.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Содержание программы носит образовательный характер. При проведении уроков используются беседы, работа в группах.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Формы реализации данной программы: учебные занятия,  наблюдения, опыты,</w:t>
      </w:r>
      <w:proofErr w:type="gramStart"/>
      <w:r w:rsidRPr="000E1D92">
        <w:rPr>
          <w:sz w:val="22"/>
          <w:szCs w:val="22"/>
        </w:rPr>
        <w:t xml:space="preserve"> ,</w:t>
      </w:r>
      <w:proofErr w:type="gramEnd"/>
      <w:r w:rsidRPr="000E1D92">
        <w:rPr>
          <w:sz w:val="22"/>
          <w:szCs w:val="22"/>
        </w:rPr>
        <w:t xml:space="preserve"> работа с учебной и дополнительной литературой, анализ, мониторинг. 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Система отслеживания осуществляется через устный и письменный опрос, контрольные и </w:t>
      </w:r>
      <w:proofErr w:type="spellStart"/>
      <w:r w:rsidRPr="000E1D92">
        <w:rPr>
          <w:sz w:val="22"/>
          <w:szCs w:val="22"/>
        </w:rPr>
        <w:t>срезовые</w:t>
      </w:r>
      <w:proofErr w:type="spellEnd"/>
      <w:r w:rsidRPr="000E1D92">
        <w:rPr>
          <w:sz w:val="22"/>
          <w:szCs w:val="22"/>
        </w:rPr>
        <w:t xml:space="preserve"> работы.  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>Кроме выше перечисленных основных форм контроля  будут осуществляться небольшие текущие контрольные и тестовые работы в рамках каждой темы в виде фрагментов урока.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>Промежуточная аттестация за 2015-2016 учебный год: в форме тестирования (годовая контрольная работа).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    При изучении этих тем одновременно рассматриваются: состав, свойства, получение органических соединений</w:t>
      </w:r>
      <w:proofErr w:type="gramStart"/>
      <w:r w:rsidRPr="000E1D92">
        <w:rPr>
          <w:sz w:val="22"/>
          <w:szCs w:val="22"/>
        </w:rPr>
        <w:t xml:space="preserve">.. </w:t>
      </w:r>
      <w:proofErr w:type="gramEnd"/>
    </w:p>
    <w:p w:rsidR="00FD0346" w:rsidRPr="002E6627" w:rsidRDefault="00FD0346" w:rsidP="00FD0346">
      <w:pPr>
        <w:jc w:val="both"/>
        <w:rPr>
          <w:b/>
          <w:sz w:val="22"/>
          <w:szCs w:val="22"/>
        </w:rPr>
      </w:pPr>
    </w:p>
    <w:p w:rsidR="00FD0346" w:rsidRPr="000E1D92" w:rsidRDefault="00FD0346" w:rsidP="00FD0346">
      <w:pPr>
        <w:pStyle w:val="a5"/>
        <w:numPr>
          <w:ilvl w:val="0"/>
          <w:numId w:val="4"/>
        </w:numPr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>Количество часов по полугодиям:</w:t>
      </w:r>
    </w:p>
    <w:p w:rsidR="00FD0346" w:rsidRPr="000E1D92" w:rsidRDefault="00FD0346" w:rsidP="00FD0346">
      <w:pPr>
        <w:pStyle w:val="a5"/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</w:tblGrid>
      <w:tr w:rsidR="00FD0346" w:rsidRPr="000E1D92" w:rsidTr="00F65346">
        <w:tc>
          <w:tcPr>
            <w:tcW w:w="195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95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  <w:lang w:val="en-US"/>
              </w:rPr>
              <w:t>II</w:t>
            </w:r>
          </w:p>
        </w:tc>
      </w:tr>
      <w:tr w:rsidR="00FD0346" w:rsidRPr="000E1D92" w:rsidTr="00F65346">
        <w:tc>
          <w:tcPr>
            <w:tcW w:w="195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17</w:t>
            </w:r>
          </w:p>
        </w:tc>
        <w:tc>
          <w:tcPr>
            <w:tcW w:w="195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19</w:t>
            </w:r>
          </w:p>
        </w:tc>
      </w:tr>
    </w:tbl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pStyle w:val="a5"/>
        <w:numPr>
          <w:ilvl w:val="0"/>
          <w:numId w:val="4"/>
        </w:numPr>
        <w:spacing w:after="200" w:line="276" w:lineRule="auto"/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>Практическая часть: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2567"/>
        <w:gridCol w:w="2105"/>
      </w:tblGrid>
      <w:tr w:rsidR="00FD0346" w:rsidRPr="000E1D92" w:rsidTr="00F65346">
        <w:tc>
          <w:tcPr>
            <w:tcW w:w="1966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462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487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  <w:lang w:val="en-US"/>
              </w:rPr>
              <w:t>II</w:t>
            </w:r>
          </w:p>
        </w:tc>
      </w:tr>
      <w:tr w:rsidR="00FD0346" w:rsidRPr="000E1D92" w:rsidTr="00F65346">
        <w:tc>
          <w:tcPr>
            <w:tcW w:w="1966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Контрольные работы</w:t>
            </w:r>
          </w:p>
        </w:tc>
        <w:tc>
          <w:tcPr>
            <w:tcW w:w="1462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1.«Кислородсодержащие  органические соединения»</w:t>
            </w:r>
          </w:p>
        </w:tc>
        <w:tc>
          <w:tcPr>
            <w:tcW w:w="1487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1.«Азотсодержащие органические соединения»</w:t>
            </w:r>
          </w:p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</w:tr>
      <w:tr w:rsidR="00FD0346" w:rsidRPr="000E1D92" w:rsidTr="00F65346">
        <w:tc>
          <w:tcPr>
            <w:tcW w:w="1966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lastRenderedPageBreak/>
              <w:t>Практические работы</w:t>
            </w:r>
          </w:p>
        </w:tc>
        <w:tc>
          <w:tcPr>
            <w:tcW w:w="1462" w:type="dxa"/>
          </w:tcPr>
          <w:p w:rsidR="00FD0346" w:rsidRPr="000E1D92" w:rsidRDefault="00FD0346" w:rsidP="00FD0346">
            <w:pPr>
              <w:pStyle w:val="a5"/>
              <w:numPr>
                <w:ilvl w:val="0"/>
                <w:numId w:val="5"/>
              </w:num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Свойства карбоновых кислот.</w:t>
            </w:r>
          </w:p>
        </w:tc>
        <w:tc>
          <w:tcPr>
            <w:tcW w:w="1487" w:type="dxa"/>
          </w:tcPr>
          <w:p w:rsidR="00FD0346" w:rsidRPr="000E1D92" w:rsidRDefault="00FD0346" w:rsidP="00F65346">
            <w:pPr>
              <w:pStyle w:val="a5"/>
              <w:ind w:left="510"/>
              <w:jc w:val="both"/>
              <w:rPr>
                <w:sz w:val="22"/>
                <w:szCs w:val="22"/>
              </w:rPr>
            </w:pPr>
          </w:p>
        </w:tc>
      </w:tr>
    </w:tbl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pStyle w:val="a5"/>
        <w:numPr>
          <w:ilvl w:val="0"/>
          <w:numId w:val="4"/>
        </w:numPr>
        <w:spacing w:after="200" w:line="276" w:lineRule="auto"/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>Количество часов по разделам: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909"/>
        <w:gridCol w:w="1275"/>
        <w:gridCol w:w="1418"/>
        <w:gridCol w:w="1417"/>
      </w:tblGrid>
      <w:tr w:rsidR="00FD0346" w:rsidRPr="000E1D92" w:rsidTr="00F65346">
        <w:tc>
          <w:tcPr>
            <w:tcW w:w="594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№ </w:t>
            </w:r>
            <w:proofErr w:type="gramStart"/>
            <w:r w:rsidRPr="000E1D92">
              <w:rPr>
                <w:sz w:val="22"/>
                <w:szCs w:val="22"/>
              </w:rPr>
              <w:t>п</w:t>
            </w:r>
            <w:proofErr w:type="gramEnd"/>
            <w:r w:rsidRPr="000E1D92">
              <w:rPr>
                <w:sz w:val="22"/>
                <w:szCs w:val="22"/>
              </w:rPr>
              <w:t>/п</w:t>
            </w:r>
          </w:p>
        </w:tc>
        <w:tc>
          <w:tcPr>
            <w:tcW w:w="3909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Разделы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418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417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год</w:t>
            </w:r>
          </w:p>
        </w:tc>
      </w:tr>
      <w:tr w:rsidR="00FD0346" w:rsidRPr="000E1D92" w:rsidTr="00F65346">
        <w:tc>
          <w:tcPr>
            <w:tcW w:w="594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1</w:t>
            </w:r>
          </w:p>
        </w:tc>
        <w:tc>
          <w:tcPr>
            <w:tcW w:w="3909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Введение.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>1</w:t>
            </w:r>
          </w:p>
        </w:tc>
      </w:tr>
      <w:tr w:rsidR="00FD0346" w:rsidRPr="000E1D92" w:rsidTr="00F65346">
        <w:tc>
          <w:tcPr>
            <w:tcW w:w="594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3909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Кислородосодержащие соединения и их нахождение в природе.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4</w:t>
            </w:r>
          </w:p>
        </w:tc>
        <w:tc>
          <w:tcPr>
            <w:tcW w:w="1418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6</w:t>
            </w:r>
          </w:p>
        </w:tc>
        <w:tc>
          <w:tcPr>
            <w:tcW w:w="1417" w:type="dxa"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</w:tr>
      <w:tr w:rsidR="00FD0346" w:rsidRPr="000E1D92" w:rsidTr="00F65346">
        <w:tc>
          <w:tcPr>
            <w:tcW w:w="594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909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Азотосодержащие соединения и их нахождение в живой природе.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417" w:type="dxa"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</w:tr>
      <w:tr w:rsidR="00FD0346" w:rsidRPr="000E1D92" w:rsidTr="00F65346">
        <w:tc>
          <w:tcPr>
            <w:tcW w:w="594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909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Высокомолекулярные соединения.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417" w:type="dxa"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</w:tr>
      <w:tr w:rsidR="00FD0346" w:rsidRPr="000E1D92" w:rsidTr="00F65346">
        <w:tc>
          <w:tcPr>
            <w:tcW w:w="594" w:type="dxa"/>
          </w:tcPr>
          <w:p w:rsidR="00FD0346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Резерв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FD0346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FD0346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FD0346" w:rsidRPr="000E1D92" w:rsidTr="00F65346">
        <w:tc>
          <w:tcPr>
            <w:tcW w:w="594" w:type="dxa"/>
          </w:tcPr>
          <w:p w:rsidR="00FD0346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FD0346" w:rsidRDefault="00FD0346" w:rsidP="00F65346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Всего</w:t>
            </w:r>
          </w:p>
        </w:tc>
        <w:tc>
          <w:tcPr>
            <w:tcW w:w="1275" w:type="dxa"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FD0346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FD0346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</w:t>
            </w:r>
          </w:p>
        </w:tc>
      </w:tr>
    </w:tbl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Default="00FD0346" w:rsidP="00FD0346">
      <w:pPr>
        <w:jc w:val="both"/>
        <w:rPr>
          <w:sz w:val="22"/>
          <w:szCs w:val="22"/>
        </w:rPr>
      </w:pPr>
    </w:p>
    <w:p w:rsidR="00FD0346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276"/>
        <w:gridCol w:w="5812"/>
        <w:gridCol w:w="1665"/>
      </w:tblGrid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№ </w:t>
            </w:r>
            <w:proofErr w:type="gramStart"/>
            <w:r w:rsidRPr="000E1D92">
              <w:rPr>
                <w:sz w:val="22"/>
                <w:szCs w:val="22"/>
              </w:rPr>
              <w:t>п</w:t>
            </w:r>
            <w:proofErr w:type="gramEnd"/>
            <w:r w:rsidRPr="000E1D92">
              <w:rPr>
                <w:sz w:val="22"/>
                <w:szCs w:val="22"/>
              </w:rPr>
              <w:t>/п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№ темы</w:t>
            </w:r>
          </w:p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раздела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Название темы, раздела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Количество</w:t>
            </w:r>
          </w:p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часов</w:t>
            </w:r>
          </w:p>
        </w:tc>
      </w:tr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Введение.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 xml:space="preserve">        1</w:t>
            </w:r>
          </w:p>
        </w:tc>
      </w:tr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  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Кислородосодержащие соединения и их нахождение в природе.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 xml:space="preserve">        </w:t>
            </w:r>
            <w:r>
              <w:rPr>
                <w:b/>
                <w:sz w:val="22"/>
                <w:szCs w:val="22"/>
              </w:rPr>
              <w:t>20</w:t>
            </w:r>
          </w:p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 xml:space="preserve">      </w:t>
            </w:r>
          </w:p>
        </w:tc>
      </w:tr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  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Азотосодержащие соединения и их нахождение в живой природе.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 xml:space="preserve">        </w:t>
            </w:r>
            <w:r>
              <w:rPr>
                <w:b/>
                <w:sz w:val="22"/>
                <w:szCs w:val="22"/>
              </w:rPr>
              <w:t>10</w:t>
            </w:r>
          </w:p>
        </w:tc>
      </w:tr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 xml:space="preserve">      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Искусственные и синтетические органические соединения.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 xml:space="preserve">        </w:t>
            </w:r>
            <w:r>
              <w:rPr>
                <w:b/>
                <w:sz w:val="22"/>
                <w:szCs w:val="22"/>
              </w:rPr>
              <w:t>4</w:t>
            </w:r>
          </w:p>
        </w:tc>
      </w:tr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Резерв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 xml:space="preserve">       </w:t>
            </w:r>
            <w:r>
              <w:rPr>
                <w:b/>
                <w:sz w:val="22"/>
                <w:szCs w:val="22"/>
              </w:rPr>
              <w:t>1</w:t>
            </w:r>
          </w:p>
        </w:tc>
      </w:tr>
      <w:tr w:rsidR="00FD0346" w:rsidRPr="000E1D92" w:rsidTr="00F6534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  <w:r w:rsidRPr="000E1D92">
              <w:rPr>
                <w:sz w:val="22"/>
                <w:szCs w:val="22"/>
              </w:rPr>
              <w:t>Всего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46" w:rsidRPr="000E1D92" w:rsidRDefault="00FD0346" w:rsidP="00F65346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46" w:rsidRPr="000E1D92" w:rsidRDefault="00FD0346" w:rsidP="00F65346">
            <w:pPr>
              <w:jc w:val="both"/>
              <w:rPr>
                <w:b/>
                <w:sz w:val="22"/>
                <w:szCs w:val="22"/>
              </w:rPr>
            </w:pPr>
            <w:r w:rsidRPr="000E1D92">
              <w:rPr>
                <w:b/>
                <w:sz w:val="22"/>
                <w:szCs w:val="22"/>
              </w:rPr>
              <w:t>36</w:t>
            </w:r>
          </w:p>
        </w:tc>
      </w:tr>
    </w:tbl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b/>
          <w:sz w:val="22"/>
          <w:szCs w:val="22"/>
        </w:rPr>
      </w:pPr>
      <w:r w:rsidRPr="000E1D92">
        <w:rPr>
          <w:sz w:val="22"/>
          <w:szCs w:val="22"/>
        </w:rPr>
        <w:t xml:space="preserve">Рабочая программа ориентирована на использование </w:t>
      </w:r>
      <w:r w:rsidRPr="000E1D92">
        <w:rPr>
          <w:b/>
          <w:sz w:val="22"/>
          <w:szCs w:val="22"/>
        </w:rPr>
        <w:t>учебника: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Рудзитис Г.Е. «Химия. 10 класс». Базовый уровень. Учебник для общеобразовательных учреждений. – М., «Просвещение», 2008, </w:t>
      </w:r>
    </w:p>
    <w:p w:rsidR="00FD0346" w:rsidRPr="000E1D92" w:rsidRDefault="00FD0346" w:rsidP="00FD0346">
      <w:pPr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>методического пособия для учителя: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«Рабочие программы по химии 8-11 классы» по программам  </w:t>
      </w:r>
      <w:proofErr w:type="spellStart"/>
      <w:r w:rsidRPr="000E1D92">
        <w:rPr>
          <w:sz w:val="22"/>
          <w:szCs w:val="22"/>
        </w:rPr>
        <w:t>Г.Е.Рудзитис</w:t>
      </w:r>
      <w:proofErr w:type="spellEnd"/>
      <w:r w:rsidRPr="000E1D92">
        <w:rPr>
          <w:sz w:val="22"/>
          <w:szCs w:val="22"/>
        </w:rPr>
        <w:t xml:space="preserve">, </w:t>
      </w:r>
      <w:proofErr w:type="spellStart"/>
      <w:r w:rsidRPr="000E1D92">
        <w:rPr>
          <w:sz w:val="22"/>
          <w:szCs w:val="22"/>
        </w:rPr>
        <w:t>О.С.Габриеляна</w:t>
      </w:r>
      <w:proofErr w:type="spellEnd"/>
      <w:r w:rsidRPr="000E1D92">
        <w:rPr>
          <w:sz w:val="22"/>
          <w:szCs w:val="22"/>
        </w:rPr>
        <w:t xml:space="preserve">, 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>«Сборник нормативных документов. Химия» М., «Дрофа», 2007, 100с.;</w:t>
      </w:r>
    </w:p>
    <w:p w:rsidR="00FD0346" w:rsidRPr="000E1D92" w:rsidRDefault="00FD0346" w:rsidP="00FD0346">
      <w:pPr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>дополнительной литературы для учащихся: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>1) «Химия. 10 класс». Контрольные и проверочные работы к учебнику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>Габриеляна О.С. «Химия. 10 класс»; М., «Дрофа», 2008, 128с.;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2) «Контрольные работы по химии 10-11 класс» А.М. </w:t>
      </w:r>
      <w:proofErr w:type="spellStart"/>
      <w:r w:rsidRPr="000E1D92">
        <w:rPr>
          <w:sz w:val="22"/>
          <w:szCs w:val="22"/>
        </w:rPr>
        <w:t>Радецкий</w:t>
      </w:r>
      <w:proofErr w:type="spellEnd"/>
      <w:r w:rsidRPr="000E1D92">
        <w:rPr>
          <w:sz w:val="22"/>
          <w:szCs w:val="22"/>
        </w:rPr>
        <w:t>, М., «Просвещение», 2006, 96с.</w:t>
      </w:r>
    </w:p>
    <w:p w:rsidR="00FD0346" w:rsidRPr="000E1D92" w:rsidRDefault="00FD0346" w:rsidP="00FD0346">
      <w:pPr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>дополнительной литературы для учителя: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1) М.Ю. </w:t>
      </w:r>
      <w:proofErr w:type="spellStart"/>
      <w:r w:rsidRPr="000E1D92">
        <w:rPr>
          <w:sz w:val="22"/>
          <w:szCs w:val="22"/>
        </w:rPr>
        <w:t>Горковенко</w:t>
      </w:r>
      <w:proofErr w:type="spellEnd"/>
      <w:r w:rsidRPr="000E1D92">
        <w:rPr>
          <w:sz w:val="22"/>
          <w:szCs w:val="22"/>
        </w:rPr>
        <w:t xml:space="preserve"> «Поурочные разработки по химии 10 класс» к учебникам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Габриеляна О.С., Л.С. </w:t>
      </w:r>
      <w:proofErr w:type="spellStart"/>
      <w:r w:rsidRPr="000E1D92">
        <w:rPr>
          <w:sz w:val="22"/>
          <w:szCs w:val="22"/>
        </w:rPr>
        <w:t>Гузея</w:t>
      </w:r>
      <w:proofErr w:type="spellEnd"/>
      <w:r w:rsidRPr="000E1D92">
        <w:rPr>
          <w:sz w:val="22"/>
          <w:szCs w:val="22"/>
        </w:rPr>
        <w:t>, Г.Е. Рудзитиса М., «</w:t>
      </w:r>
      <w:proofErr w:type="spellStart"/>
      <w:r w:rsidRPr="000E1D92">
        <w:rPr>
          <w:sz w:val="22"/>
          <w:szCs w:val="22"/>
        </w:rPr>
        <w:t>Вако</w:t>
      </w:r>
      <w:proofErr w:type="spellEnd"/>
      <w:r w:rsidRPr="000E1D92">
        <w:rPr>
          <w:sz w:val="22"/>
          <w:szCs w:val="22"/>
        </w:rPr>
        <w:t>», 2005, 320с.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2) «ЕГЭ. Химия. </w:t>
      </w:r>
      <w:proofErr w:type="spellStart"/>
      <w:r w:rsidRPr="000E1D92">
        <w:rPr>
          <w:sz w:val="22"/>
          <w:szCs w:val="22"/>
        </w:rPr>
        <w:t>КИМы</w:t>
      </w:r>
      <w:proofErr w:type="spellEnd"/>
      <w:r w:rsidRPr="000E1D92">
        <w:rPr>
          <w:sz w:val="22"/>
          <w:szCs w:val="22"/>
        </w:rPr>
        <w:t>. 2010-2011». М., ««Просвещение», 2011;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3) «ЕГЭ. Химия. </w:t>
      </w:r>
      <w:proofErr w:type="spellStart"/>
      <w:r w:rsidRPr="000E1D92">
        <w:rPr>
          <w:sz w:val="22"/>
          <w:szCs w:val="22"/>
        </w:rPr>
        <w:t>КИМы</w:t>
      </w:r>
      <w:proofErr w:type="spellEnd"/>
      <w:r w:rsidRPr="000E1D92">
        <w:rPr>
          <w:sz w:val="22"/>
          <w:szCs w:val="22"/>
        </w:rPr>
        <w:t>. 2012». М., ««Просвещение», 2012;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4) «ЕГЭ. Химия. </w:t>
      </w:r>
      <w:proofErr w:type="spellStart"/>
      <w:r w:rsidRPr="000E1D92">
        <w:rPr>
          <w:sz w:val="22"/>
          <w:szCs w:val="22"/>
        </w:rPr>
        <w:t>КИМы</w:t>
      </w:r>
      <w:proofErr w:type="spellEnd"/>
      <w:r w:rsidRPr="000E1D92">
        <w:rPr>
          <w:sz w:val="22"/>
          <w:szCs w:val="22"/>
        </w:rPr>
        <w:t>. 2013» ФИПИ «Интеллект-центр» 2013;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  <w:r w:rsidRPr="000E1D92">
        <w:rPr>
          <w:sz w:val="22"/>
          <w:szCs w:val="22"/>
        </w:rPr>
        <w:t>5) «ЕГЭ. Химия». М., ««Просвещение», 2014.</w:t>
      </w:r>
    </w:p>
    <w:p w:rsidR="00FD0346" w:rsidRPr="000E1D92" w:rsidRDefault="00FD0346" w:rsidP="00FD0346">
      <w:pPr>
        <w:tabs>
          <w:tab w:val="left" w:pos="7938"/>
        </w:tabs>
        <w:jc w:val="both"/>
        <w:rPr>
          <w:b/>
          <w:sz w:val="22"/>
          <w:szCs w:val="22"/>
        </w:rPr>
      </w:pPr>
      <w:r w:rsidRPr="000E1D92">
        <w:rPr>
          <w:b/>
          <w:sz w:val="22"/>
          <w:szCs w:val="22"/>
        </w:rPr>
        <w:t xml:space="preserve">электронные образовательные ресурсы: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proofErr w:type="spellStart"/>
      <w:r w:rsidRPr="000E1D92">
        <w:rPr>
          <w:sz w:val="22"/>
          <w:szCs w:val="22"/>
        </w:rPr>
        <w:t>прогрмаммы</w:t>
      </w:r>
      <w:proofErr w:type="spellEnd"/>
      <w:r w:rsidRPr="000E1D92">
        <w:rPr>
          <w:sz w:val="22"/>
          <w:szCs w:val="22"/>
        </w:rPr>
        <w:t xml:space="preserve">: Виртуальная химическая лаборатория 8-11 класс;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Химия 10 класс. Приложение к учебнику Габриелян О.С.; 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proofErr w:type="gramStart"/>
      <w:r w:rsidRPr="000E1D92">
        <w:rPr>
          <w:sz w:val="22"/>
          <w:szCs w:val="22"/>
        </w:rPr>
        <w:t>видео-ролики</w:t>
      </w:r>
      <w:proofErr w:type="gramEnd"/>
      <w:r w:rsidRPr="000E1D92">
        <w:rPr>
          <w:sz w:val="22"/>
          <w:szCs w:val="22"/>
        </w:rPr>
        <w:t xml:space="preserve"> с демонстрацией экспериментов;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Уроки химии Кирилла и </w:t>
      </w:r>
      <w:proofErr w:type="spellStart"/>
      <w:r w:rsidRPr="000E1D92">
        <w:rPr>
          <w:sz w:val="22"/>
          <w:szCs w:val="22"/>
        </w:rPr>
        <w:t>Мефодия</w:t>
      </w:r>
      <w:proofErr w:type="spellEnd"/>
      <w:r w:rsidRPr="000E1D92">
        <w:rPr>
          <w:sz w:val="22"/>
          <w:szCs w:val="22"/>
        </w:rPr>
        <w:t>. 10 класс. 2011 г.</w:t>
      </w:r>
    </w:p>
    <w:p w:rsidR="00FD0346" w:rsidRPr="000E1D92" w:rsidRDefault="00FD0346" w:rsidP="00FD0346">
      <w:pPr>
        <w:tabs>
          <w:tab w:val="left" w:pos="7938"/>
        </w:tabs>
        <w:jc w:val="both"/>
        <w:rPr>
          <w:sz w:val="22"/>
          <w:szCs w:val="22"/>
        </w:rPr>
      </w:pPr>
      <w:r w:rsidRPr="000E1D92">
        <w:rPr>
          <w:sz w:val="22"/>
          <w:szCs w:val="22"/>
        </w:rPr>
        <w:t xml:space="preserve">Репетитор Кирилла и </w:t>
      </w:r>
      <w:proofErr w:type="spellStart"/>
      <w:r w:rsidRPr="000E1D92">
        <w:rPr>
          <w:sz w:val="22"/>
          <w:szCs w:val="22"/>
        </w:rPr>
        <w:t>Мефодия</w:t>
      </w:r>
      <w:proofErr w:type="spellEnd"/>
      <w:r w:rsidRPr="000E1D92">
        <w:rPr>
          <w:sz w:val="22"/>
          <w:szCs w:val="22"/>
        </w:rPr>
        <w:t xml:space="preserve"> по химии ЕГЭ 2013.</w:t>
      </w: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sz w:val="22"/>
          <w:szCs w:val="22"/>
        </w:rPr>
        <w:t>В результате изучения химии ученик должен</w:t>
      </w: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  <w:r w:rsidRPr="000E1D92">
        <w:rPr>
          <w:rFonts w:cs="Calibri"/>
          <w:b/>
          <w:sz w:val="22"/>
          <w:szCs w:val="22"/>
        </w:rPr>
        <w:t xml:space="preserve">знать \ понимать: 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proofErr w:type="gramStart"/>
      <w:r w:rsidRPr="000E1D92">
        <w:rPr>
          <w:rFonts w:cs="Calibri"/>
          <w:sz w:val="22"/>
          <w:szCs w:val="22"/>
        </w:rPr>
        <w:t xml:space="preserve">- важнейшие химические понятия: вещество, химический элемент, атом, молекула, относительные атомная и молекулярная массы, аллотропия, изотопы, химическая связь, </w:t>
      </w:r>
      <w:proofErr w:type="spellStart"/>
      <w:r w:rsidRPr="000E1D92">
        <w:rPr>
          <w:rFonts w:cs="Calibri"/>
          <w:sz w:val="22"/>
          <w:szCs w:val="22"/>
        </w:rPr>
        <w:t>электроотрицательность</w:t>
      </w:r>
      <w:proofErr w:type="spellEnd"/>
      <w:r w:rsidRPr="000E1D92">
        <w:rPr>
          <w:rFonts w:cs="Calibri"/>
          <w:sz w:val="22"/>
          <w:szCs w:val="22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0E1D92">
        <w:rPr>
          <w:rFonts w:cs="Calibri"/>
          <w:sz w:val="22"/>
          <w:szCs w:val="22"/>
        </w:rPr>
        <w:t>неэлектролит</w:t>
      </w:r>
      <w:proofErr w:type="spellEnd"/>
      <w:r w:rsidRPr="000E1D92">
        <w:rPr>
          <w:rFonts w:cs="Calibri"/>
          <w:sz w:val="22"/>
          <w:szCs w:val="22"/>
        </w:rPr>
        <w:t>, электролитическая диссоциация, окислитель и восстановитель, окисление и восстановление, тепловой эффект реакции,  скорость химической реакции, катализ, химическое равновесие, углеродный скелет, функциональная группа, изомерия, гомология;</w:t>
      </w:r>
      <w:proofErr w:type="gramEnd"/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-основные  законы химии: сохранения массы веществ, постоянства состава, периодический закон;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proofErr w:type="gramStart"/>
      <w:r w:rsidRPr="000E1D92">
        <w:rPr>
          <w:rFonts w:cs="Calibri"/>
          <w:sz w:val="22"/>
          <w:szCs w:val="22"/>
        </w:rPr>
        <w:t>- важнейшие вещества и материалы: основные металлы и сплавы; серная,   соляная, азотная и уксусная кислоты; щелочи, аммиак, минеральные удобрения, метан, этилен, ацетилен, бензол, этанол, жиры, мыла, глюкоза,  сахароза, крахмал, клетчатка, белки, искусственные и синтетические волокна, каучуки, пластмассы;</w:t>
      </w:r>
      <w:proofErr w:type="gramEnd"/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  <w:r w:rsidRPr="000E1D92">
        <w:rPr>
          <w:rFonts w:cs="Calibri"/>
          <w:b/>
          <w:sz w:val="22"/>
          <w:szCs w:val="22"/>
        </w:rPr>
        <w:t xml:space="preserve">уметь: </w:t>
      </w:r>
      <w:r w:rsidRPr="000E1D92">
        <w:rPr>
          <w:rFonts w:cs="Calibri"/>
          <w:sz w:val="22"/>
          <w:szCs w:val="22"/>
        </w:rPr>
        <w:t>- называть: изученные вещества по «тривиальной» или международной номенклатуре;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 характеризовать элементы малых периодов по их положению в периодической системе Д. И. Менделеева; общие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 выполнять химический эксперимент по распознаванию важнейших неорганических и органических веществ;</w:t>
      </w:r>
    </w:p>
    <w:p w:rsidR="00FD0346" w:rsidRPr="000E1D92" w:rsidRDefault="00FD0346" w:rsidP="00FD0346">
      <w:pPr>
        <w:jc w:val="both"/>
        <w:rPr>
          <w:rFonts w:cs="Calibri"/>
          <w:sz w:val="22"/>
          <w:szCs w:val="22"/>
        </w:rPr>
      </w:pPr>
      <w:r w:rsidRPr="000E1D92">
        <w:rPr>
          <w:rFonts w:cs="Calibri"/>
          <w:sz w:val="22"/>
          <w:szCs w:val="22"/>
        </w:rPr>
        <w:t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0E1D92">
        <w:rPr>
          <w:rFonts w:cs="Calibri"/>
          <w:sz w:val="22"/>
          <w:szCs w:val="22"/>
        </w:rPr>
        <w:t>ии и ее</w:t>
      </w:r>
      <w:proofErr w:type="gramEnd"/>
      <w:r w:rsidRPr="000E1D92">
        <w:rPr>
          <w:rFonts w:cs="Calibri"/>
          <w:sz w:val="22"/>
          <w:szCs w:val="22"/>
        </w:rPr>
        <w:t xml:space="preserve"> представления в различных формах;</w:t>
      </w: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  <w:r w:rsidRPr="000E1D92">
        <w:rPr>
          <w:rFonts w:cs="Calibri"/>
          <w:b/>
          <w:sz w:val="22"/>
          <w:szCs w:val="22"/>
        </w:rPr>
        <w:t>использовать приобретенные знания и умения в практической деятельности.</w:t>
      </w: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</w:p>
    <w:p w:rsidR="00FD0346" w:rsidRPr="000E1D92" w:rsidRDefault="00FD0346" w:rsidP="00FD0346">
      <w:pPr>
        <w:jc w:val="both"/>
        <w:rPr>
          <w:rFonts w:cs="Calibri"/>
          <w:b/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Pr="000E1D92" w:rsidRDefault="00FD0346" w:rsidP="00FD0346">
      <w:pPr>
        <w:jc w:val="both"/>
        <w:rPr>
          <w:sz w:val="22"/>
          <w:szCs w:val="22"/>
        </w:rPr>
      </w:pPr>
    </w:p>
    <w:p w:rsidR="00FD0346" w:rsidRDefault="00FD0346" w:rsidP="00FD0346">
      <w:pPr>
        <w:jc w:val="both"/>
      </w:pPr>
    </w:p>
    <w:p w:rsidR="00FD0346" w:rsidRDefault="00FD0346" w:rsidP="00FD0346">
      <w:pPr>
        <w:spacing w:after="200" w:line="276" w:lineRule="auto"/>
        <w:jc w:val="both"/>
      </w:pPr>
      <w:r>
        <w:br w:type="page"/>
      </w:r>
    </w:p>
    <w:p w:rsidR="00FD0346" w:rsidRDefault="00FD0346" w:rsidP="00FD0346">
      <w:pPr>
        <w:jc w:val="both"/>
      </w:pPr>
    </w:p>
    <w:p w:rsidR="00FD0346" w:rsidRDefault="00FD0346" w:rsidP="00FD0346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36"/>
          <w:szCs w:val="36"/>
        </w:rPr>
      </w:pPr>
      <w:r w:rsidRPr="002F1495">
        <w:rPr>
          <w:b/>
          <w:color w:val="000000"/>
          <w:sz w:val="36"/>
          <w:szCs w:val="36"/>
        </w:rPr>
        <w:t>Календарно-тематическое планирование по химии</w:t>
      </w:r>
    </w:p>
    <w:p w:rsidR="00FD0346" w:rsidRPr="002F1495" w:rsidRDefault="00FD0346" w:rsidP="00FD0346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36"/>
          <w:szCs w:val="36"/>
        </w:rPr>
      </w:pPr>
    </w:p>
    <w:p w:rsidR="00FD0346" w:rsidRPr="00031133" w:rsidRDefault="00FD0346" w:rsidP="00FD0346">
      <w:pPr>
        <w:tabs>
          <w:tab w:val="left" w:leader="underscore" w:pos="2261"/>
        </w:tabs>
        <w:autoSpaceDE w:val="0"/>
        <w:autoSpaceDN w:val="0"/>
        <w:adjustRightInd w:val="0"/>
        <w:jc w:val="both"/>
        <w:rPr>
          <w:rFonts w:eastAsia="Calibri"/>
          <w:u w:val="single"/>
        </w:rPr>
      </w:pPr>
      <w:r>
        <w:rPr>
          <w:rFonts w:eastAsia="Calibri"/>
        </w:rPr>
        <w:t>Класс</w:t>
      </w:r>
      <w:r w:rsidRPr="00031133">
        <w:rPr>
          <w:rFonts w:eastAsia="Calibri"/>
        </w:rPr>
        <w:t xml:space="preserve">:   </w:t>
      </w:r>
      <w:r>
        <w:rPr>
          <w:rFonts w:eastAsia="Calibri"/>
        </w:rPr>
        <w:t xml:space="preserve">  </w:t>
      </w:r>
      <w:r w:rsidRPr="00031133">
        <w:rPr>
          <w:rFonts w:eastAsia="Calibri"/>
        </w:rPr>
        <w:t xml:space="preserve"> </w:t>
      </w:r>
      <w:r>
        <w:rPr>
          <w:rFonts w:eastAsia="Calibri"/>
          <w:u w:val="single"/>
        </w:rPr>
        <w:t>1</w:t>
      </w:r>
      <w:r>
        <w:rPr>
          <w:rFonts w:eastAsia="Calibri"/>
          <w:u w:val="single"/>
        </w:rPr>
        <w:t>1</w:t>
      </w:r>
      <w:bookmarkStart w:id="0" w:name="_GoBack"/>
      <w:bookmarkEnd w:id="0"/>
      <w:r w:rsidRPr="00031133">
        <w:rPr>
          <w:rFonts w:eastAsia="Calibri"/>
        </w:rPr>
        <w:t xml:space="preserve">                          </w:t>
      </w:r>
      <w:r w:rsidRPr="00031133">
        <w:rPr>
          <w:rFonts w:eastAsia="Calibri"/>
        </w:rPr>
        <w:tab/>
      </w:r>
    </w:p>
    <w:p w:rsidR="00FD0346" w:rsidRPr="00031133" w:rsidRDefault="00FD0346" w:rsidP="00FD0346">
      <w:pPr>
        <w:tabs>
          <w:tab w:val="left" w:leader="underscore" w:pos="5861"/>
        </w:tabs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Учитель:</w:t>
      </w:r>
      <w:r w:rsidRPr="00031133">
        <w:rPr>
          <w:rFonts w:eastAsia="Calibri"/>
        </w:rPr>
        <w:t xml:space="preserve">                                   </w:t>
      </w:r>
    </w:p>
    <w:p w:rsidR="00FD0346" w:rsidRPr="00031133" w:rsidRDefault="00FD0346" w:rsidP="00FD034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Количество часов: 54</w:t>
      </w:r>
    </w:p>
    <w:p w:rsidR="00FD0346" w:rsidRPr="00031133" w:rsidRDefault="00FD0346" w:rsidP="00FD0346">
      <w:pPr>
        <w:tabs>
          <w:tab w:val="left" w:leader="underscore" w:pos="1152"/>
          <w:tab w:val="left" w:leader="underscore" w:pos="3634"/>
        </w:tabs>
        <w:autoSpaceDE w:val="0"/>
        <w:autoSpaceDN w:val="0"/>
        <w:adjustRightInd w:val="0"/>
        <w:jc w:val="both"/>
        <w:rPr>
          <w:rFonts w:eastAsia="Calibri"/>
        </w:rPr>
      </w:pPr>
      <w:r w:rsidRPr="00031133">
        <w:rPr>
          <w:rFonts w:eastAsia="Calibri"/>
        </w:rPr>
        <w:t xml:space="preserve">Всего </w:t>
      </w:r>
      <w:r>
        <w:rPr>
          <w:rFonts w:eastAsia="Calibri"/>
          <w:u w:val="single"/>
        </w:rPr>
        <w:t>54</w:t>
      </w:r>
      <w:r w:rsidRPr="00031133">
        <w:rPr>
          <w:rFonts w:eastAsia="Calibri"/>
          <w:u w:val="single"/>
        </w:rPr>
        <w:t xml:space="preserve"> час</w:t>
      </w:r>
      <w:r>
        <w:rPr>
          <w:rFonts w:eastAsia="Calibri"/>
          <w:u w:val="single"/>
        </w:rPr>
        <w:t>а</w:t>
      </w:r>
      <w:r w:rsidRPr="00031133">
        <w:rPr>
          <w:rFonts w:eastAsia="Calibri"/>
        </w:rPr>
        <w:t xml:space="preserve">; в неделю </w:t>
      </w:r>
      <w:r>
        <w:rPr>
          <w:rFonts w:eastAsia="Calibri"/>
          <w:u w:val="single"/>
        </w:rPr>
        <w:t>1,5</w:t>
      </w:r>
      <w:r w:rsidRPr="00031133">
        <w:rPr>
          <w:rFonts w:eastAsia="Calibri"/>
          <w:u w:val="single"/>
        </w:rPr>
        <w:t xml:space="preserve"> ч.</w:t>
      </w:r>
    </w:p>
    <w:p w:rsidR="00FD0346" w:rsidRDefault="00FD0346" w:rsidP="00FD0346">
      <w:pPr>
        <w:jc w:val="both"/>
      </w:pPr>
      <w:r w:rsidRPr="009928A9">
        <w:t>Плановых контрольных уро</w:t>
      </w:r>
      <w:r>
        <w:t xml:space="preserve">ков: 3 </w:t>
      </w:r>
    </w:p>
    <w:p w:rsidR="00FD0346" w:rsidRDefault="00FD0346" w:rsidP="00FD0346">
      <w:pPr>
        <w:jc w:val="both"/>
      </w:pPr>
      <w:r>
        <w:t>Практических работ:  2</w:t>
      </w:r>
    </w:p>
    <w:p w:rsidR="00FD0346" w:rsidRPr="009928A9" w:rsidRDefault="00FD0346" w:rsidP="00FD0346">
      <w:pPr>
        <w:jc w:val="both"/>
      </w:pPr>
    </w:p>
    <w:p w:rsidR="00FD0346" w:rsidRPr="009928A9" w:rsidRDefault="00FD0346" w:rsidP="00FD0346">
      <w:pPr>
        <w:jc w:val="both"/>
      </w:pPr>
      <w:r w:rsidRPr="009928A9">
        <w:t>Планирование составлено на основе</w:t>
      </w:r>
      <w:r>
        <w:t xml:space="preserve"> с</w:t>
      </w:r>
      <w:r w:rsidRPr="009928A9">
        <w:t>борник</w:t>
      </w:r>
      <w:r>
        <w:t>а</w:t>
      </w:r>
      <w:r w:rsidRPr="009928A9">
        <w:t xml:space="preserve"> но</w:t>
      </w:r>
      <w:r>
        <w:t xml:space="preserve">рмативных документов. Химия </w:t>
      </w:r>
      <w:proofErr w:type="spellStart"/>
      <w:r>
        <w:t>Г.Е.Рудзитис</w:t>
      </w:r>
      <w:proofErr w:type="spellEnd"/>
      <w:r>
        <w:t xml:space="preserve">.   М. Просвещение 2008г,  </w:t>
      </w:r>
      <w:proofErr w:type="spellStart"/>
      <w:r>
        <w:t>М.:Дрофа</w:t>
      </w:r>
      <w:proofErr w:type="spellEnd"/>
      <w:r>
        <w:t xml:space="preserve">, 2007. </w:t>
      </w:r>
      <w:r w:rsidRPr="009928A9">
        <w:t xml:space="preserve"> О.С. Габриелян. Программа курса химии для 8 – 11 классов общеобразовательных учреждений. Основная школа, средняя (полная) ш</w:t>
      </w:r>
      <w:r>
        <w:t>кола. «Дрофа», Москва, 2007</w:t>
      </w:r>
      <w:r w:rsidRPr="009928A9">
        <w:t xml:space="preserve">  год.</w:t>
      </w:r>
    </w:p>
    <w:p w:rsidR="00FD0346" w:rsidRPr="00A646DE" w:rsidRDefault="00FD0346" w:rsidP="00FD0346">
      <w:pPr>
        <w:jc w:val="both"/>
        <w:rPr>
          <w:b/>
        </w:rPr>
      </w:pPr>
      <w:r w:rsidRPr="00A646DE">
        <w:t xml:space="preserve">Рабочая программа ориентирована на использование </w:t>
      </w:r>
      <w:r w:rsidRPr="00A646DE">
        <w:rPr>
          <w:b/>
        </w:rPr>
        <w:t>учебника:</w:t>
      </w:r>
    </w:p>
    <w:p w:rsidR="00FD0346" w:rsidRPr="00A646DE" w:rsidRDefault="00FD0346" w:rsidP="00FD0346">
      <w:pPr>
        <w:jc w:val="both"/>
      </w:pPr>
      <w:proofErr w:type="spellStart"/>
      <w:r>
        <w:t>Г.Е.Рудзитис</w:t>
      </w:r>
      <w:proofErr w:type="spellEnd"/>
      <w:r>
        <w:t xml:space="preserve"> «Химия 10</w:t>
      </w:r>
      <w:r w:rsidRPr="00A646DE">
        <w:t xml:space="preserve"> класс». Учебник для общеобразовательных учре</w:t>
      </w:r>
      <w:r>
        <w:t xml:space="preserve">ждений. – М., «Просвещение», 2008, </w:t>
      </w:r>
      <w:r w:rsidRPr="00A646DE">
        <w:t>.</w:t>
      </w:r>
    </w:p>
    <w:p w:rsidR="00FD0346" w:rsidRPr="002F22BF" w:rsidRDefault="00FD0346" w:rsidP="00FD0346">
      <w:pPr>
        <w:shd w:val="clear" w:color="auto" w:fill="FFFFFF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FD0346" w:rsidRDefault="00FD0346" w:rsidP="00FD0346">
      <w:pPr>
        <w:jc w:val="both"/>
      </w:pPr>
    </w:p>
    <w:p w:rsidR="00FD0346" w:rsidRDefault="00FD0346" w:rsidP="00FD0346">
      <w:pPr>
        <w:jc w:val="both"/>
      </w:pPr>
    </w:p>
    <w:p w:rsidR="00FD0346" w:rsidRDefault="00FD0346" w:rsidP="00FD0346">
      <w:pPr>
        <w:jc w:val="both"/>
      </w:pPr>
    </w:p>
    <w:p w:rsidR="001C2B70" w:rsidRDefault="001C2B70"/>
    <w:sectPr w:rsidR="001C2B70" w:rsidSect="00FA39C5">
      <w:pgSz w:w="11906" w:h="16838"/>
      <w:pgMar w:top="568" w:right="850" w:bottom="1134" w:left="993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80299"/>
    <w:multiLevelType w:val="hybridMultilevel"/>
    <w:tmpl w:val="AF802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F31EDD"/>
    <w:multiLevelType w:val="hybridMultilevel"/>
    <w:tmpl w:val="D570D902"/>
    <w:lvl w:ilvl="0" w:tplc="1C58A05E">
      <w:start w:val="2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2">
    <w:nsid w:val="350E0D66"/>
    <w:multiLevelType w:val="hybridMultilevel"/>
    <w:tmpl w:val="76A405A4"/>
    <w:lvl w:ilvl="0" w:tplc="1C58A05E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abstractNum w:abstractNumId="3">
    <w:nsid w:val="4A2E0B16"/>
    <w:multiLevelType w:val="hybridMultilevel"/>
    <w:tmpl w:val="CC1CFD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9527CE"/>
    <w:multiLevelType w:val="hybridMultilevel"/>
    <w:tmpl w:val="2A3A4FEC"/>
    <w:lvl w:ilvl="0" w:tplc="1C58A05E">
      <w:start w:val="1"/>
      <w:numFmt w:val="decimal"/>
      <w:lvlText w:val="%1."/>
      <w:lvlJc w:val="left"/>
      <w:pPr>
        <w:tabs>
          <w:tab w:val="num" w:pos="510"/>
        </w:tabs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50"/>
        </w:tabs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10"/>
        </w:tabs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70"/>
        </w:tabs>
        <w:ind w:left="627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1C"/>
    <w:rsid w:val="001C2B70"/>
    <w:rsid w:val="00C5321C"/>
    <w:rsid w:val="00FD0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3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FD0346"/>
    <w:pPr>
      <w:keepNext/>
      <w:jc w:val="center"/>
      <w:outlineLvl w:val="2"/>
    </w:pPr>
    <w:rPr>
      <w:b/>
      <w:bCs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D0346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Body Text"/>
    <w:basedOn w:val="a"/>
    <w:link w:val="a4"/>
    <w:rsid w:val="00FD0346"/>
    <w:pPr>
      <w:spacing w:before="160" w:after="160"/>
      <w:ind w:right="160"/>
    </w:pPr>
    <w:rPr>
      <w:rFonts w:ascii="Tahoma" w:hAnsi="Tahoma"/>
      <w:color w:val="2B2B55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D0346"/>
    <w:rPr>
      <w:rFonts w:ascii="Tahoma" w:eastAsia="Times New Roman" w:hAnsi="Tahoma" w:cs="Times New Roman"/>
      <w:color w:val="2B2B55"/>
      <w:sz w:val="24"/>
      <w:szCs w:val="24"/>
      <w:lang w:eastAsia="ru-RU"/>
    </w:rPr>
  </w:style>
  <w:style w:type="paragraph" w:styleId="31">
    <w:name w:val="Body Text 3"/>
    <w:basedOn w:val="a"/>
    <w:link w:val="32"/>
    <w:rsid w:val="00FD0346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D034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FD034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34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">
    <w:name w:val="heading 3"/>
    <w:basedOn w:val="a"/>
    <w:next w:val="a"/>
    <w:link w:val="30"/>
    <w:qFormat/>
    <w:rsid w:val="00FD0346"/>
    <w:pPr>
      <w:keepNext/>
      <w:jc w:val="center"/>
      <w:outlineLvl w:val="2"/>
    </w:pPr>
    <w:rPr>
      <w:b/>
      <w:bCs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D0346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a3">
    <w:name w:val="Body Text"/>
    <w:basedOn w:val="a"/>
    <w:link w:val="a4"/>
    <w:rsid w:val="00FD0346"/>
    <w:pPr>
      <w:spacing w:before="160" w:after="160"/>
      <w:ind w:right="160"/>
    </w:pPr>
    <w:rPr>
      <w:rFonts w:ascii="Tahoma" w:hAnsi="Tahoma"/>
      <w:color w:val="2B2B55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D0346"/>
    <w:rPr>
      <w:rFonts w:ascii="Tahoma" w:eastAsia="Times New Roman" w:hAnsi="Tahoma" w:cs="Times New Roman"/>
      <w:color w:val="2B2B55"/>
      <w:sz w:val="24"/>
      <w:szCs w:val="24"/>
      <w:lang w:eastAsia="ru-RU"/>
    </w:rPr>
  </w:style>
  <w:style w:type="paragraph" w:styleId="31">
    <w:name w:val="Body Text 3"/>
    <w:basedOn w:val="a"/>
    <w:link w:val="32"/>
    <w:rsid w:val="00FD0346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FD034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FD03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1221</Words>
  <Characters>6965</Characters>
  <Application>Microsoft Office Word</Application>
  <DocSecurity>0</DocSecurity>
  <Lines>58</Lines>
  <Paragraphs>16</Paragraphs>
  <ScaleCrop>false</ScaleCrop>
  <Company/>
  <LinksUpToDate>false</LinksUpToDate>
  <CharactersWithSpaces>8170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2016-04-04T05:59:00Z</dcterms:created>
  <dcterms:modified xsi:type="dcterms:W3CDTF">2016-04-04T05:59:00Z</dcterms:modified>
</cp:coreProperties>
</file>